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8688A" w14:textId="33CC12CA"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#113</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R4-241</w:t>
      </w:r>
      <w:r w:rsidR="00BA6160">
        <w:rPr>
          <w:rFonts w:ascii="Arial" w:hAnsi="Arial" w:cs="Arial"/>
          <w:b/>
          <w:sz w:val="22"/>
          <w:szCs w:val="22"/>
        </w:rPr>
        <w:t>7865</w:t>
      </w:r>
    </w:p>
    <w:p w14:paraId="0A9F36F3" w14:textId="77777777" w:rsidR="00830EEF" w:rsidRPr="00830EEF" w:rsidRDefault="00830EEF" w:rsidP="00830EEF">
      <w:pPr>
        <w:widowControl w:val="0"/>
        <w:spacing w:after="0"/>
        <w:rPr>
          <w:rFonts w:ascii="Arial" w:hAnsi="Arial"/>
          <w:b/>
          <w:noProof/>
          <w:sz w:val="22"/>
          <w:szCs w:val="22"/>
        </w:rPr>
      </w:pPr>
      <w:r w:rsidRPr="00830EEF">
        <w:rPr>
          <w:rFonts w:ascii="Arial" w:hAnsi="Arial"/>
          <w:b/>
          <w:noProof/>
          <w:sz w:val="22"/>
          <w:szCs w:val="22"/>
        </w:rPr>
        <w:t>Orlando, USA, Nov 18</w:t>
      </w:r>
      <w:r w:rsidRPr="00830EEF">
        <w:rPr>
          <w:rFonts w:ascii="Arial" w:hAnsi="Arial"/>
          <w:b/>
          <w:noProof/>
          <w:sz w:val="22"/>
          <w:szCs w:val="22"/>
          <w:vertAlign w:val="superscript"/>
        </w:rPr>
        <w:t>th</w:t>
      </w:r>
      <w:r w:rsidRPr="00830EEF">
        <w:rPr>
          <w:rFonts w:ascii="Arial" w:hAnsi="Arial"/>
          <w:b/>
          <w:noProof/>
          <w:sz w:val="22"/>
          <w:szCs w:val="22"/>
        </w:rPr>
        <w:t xml:space="preserve"> – 22</w:t>
      </w:r>
      <w:r w:rsidRPr="00830EEF">
        <w:rPr>
          <w:rFonts w:ascii="Arial" w:hAnsi="Arial"/>
          <w:b/>
          <w:noProof/>
          <w:sz w:val="22"/>
          <w:szCs w:val="22"/>
          <w:vertAlign w:val="superscript"/>
        </w:rPr>
        <w:t>nd</w:t>
      </w:r>
      <w:r w:rsidRPr="00830EEF">
        <w:rPr>
          <w:rFonts w:ascii="Arial" w:hAnsi="Arial"/>
          <w:b/>
          <w:noProof/>
          <w:sz w:val="22"/>
          <w:szCs w:val="22"/>
        </w:rPr>
        <w:t xml:space="preserve"> , 2024</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0D4630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C695D" w:rsidRPr="006C695D">
        <w:rPr>
          <w:rFonts w:ascii="Arial" w:hAnsi="Arial" w:cs="Arial"/>
          <w:b/>
          <w:sz w:val="22"/>
        </w:rPr>
        <w:t>Further discussion on other RF requirements for LP-WUS</w:t>
      </w:r>
    </w:p>
    <w:p w14:paraId="73AD8CE3" w14:textId="5799734C"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C695D">
        <w:rPr>
          <w:rFonts w:ascii="Arial" w:hAnsi="Arial" w:cs="Arial"/>
          <w:b/>
          <w:sz w:val="22"/>
        </w:rPr>
        <w:t>7</w:t>
      </w:r>
      <w:r w:rsidR="00280D59" w:rsidRPr="00AA4927">
        <w:rPr>
          <w:rFonts w:ascii="Arial" w:hAnsi="Arial" w:cs="Arial"/>
          <w:b/>
          <w:bCs/>
          <w:sz w:val="22"/>
          <w:lang w:eastAsia="zh-CN"/>
        </w:rPr>
        <w:t>.</w:t>
      </w:r>
      <w:r w:rsidR="006C695D">
        <w:rPr>
          <w:rFonts w:ascii="Arial" w:hAnsi="Arial" w:cs="Arial"/>
          <w:b/>
          <w:bCs/>
          <w:sz w:val="22"/>
          <w:lang w:eastAsia="zh-CN"/>
        </w:rPr>
        <w:t>23</w:t>
      </w:r>
      <w:r w:rsidR="00CD6A21">
        <w:rPr>
          <w:rFonts w:ascii="Arial" w:hAnsi="Arial" w:cs="Arial"/>
          <w:b/>
          <w:bCs/>
          <w:sz w:val="22"/>
          <w:lang w:eastAsia="zh-CN"/>
        </w:rPr>
        <w:t>.</w:t>
      </w:r>
      <w:r w:rsidR="006C695D">
        <w:rPr>
          <w:rFonts w:ascii="Arial" w:hAnsi="Arial" w:cs="Arial"/>
          <w:b/>
          <w:bCs/>
          <w:sz w:val="22"/>
          <w:lang w:eastAsia="zh-CN"/>
        </w:rPr>
        <w:t>2.3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26CFB7CE" w:rsidR="00B4053B" w:rsidRDefault="009309E6" w:rsidP="007714BA">
      <w:pPr>
        <w:pStyle w:val="B1"/>
        <w:ind w:left="0" w:firstLine="0"/>
        <w:rPr>
          <w:lang w:eastAsia="zh-CN"/>
        </w:rPr>
      </w:pPr>
      <w:r>
        <w:rPr>
          <w:lang w:eastAsia="zh-CN"/>
        </w:rPr>
        <w:t xml:space="preserve">In RAN4#112bis, some progress has been made on other RF requirements for LP-WUS with the following </w:t>
      </w:r>
      <w:r w:rsidR="001D13E9">
        <w:rPr>
          <w:lang w:eastAsia="zh-CN"/>
        </w:rPr>
        <w:t>agreements</w:t>
      </w:r>
      <w:r>
        <w:rPr>
          <w:lang w:eastAsia="zh-CN"/>
        </w:rPr>
        <w:t xml:space="preserve"> [1]:</w:t>
      </w:r>
    </w:p>
    <w:tbl>
      <w:tblPr>
        <w:tblStyle w:val="TableGrid"/>
        <w:tblW w:w="0" w:type="auto"/>
        <w:tblLook w:val="04A0" w:firstRow="1" w:lastRow="0" w:firstColumn="1" w:lastColumn="0" w:noHBand="0" w:noVBand="1"/>
      </w:tblPr>
      <w:tblGrid>
        <w:gridCol w:w="10457"/>
      </w:tblGrid>
      <w:tr w:rsidR="009309E6" w:rsidRPr="001D13E9" w14:paraId="3ECC02E8" w14:textId="77777777" w:rsidTr="009309E6">
        <w:tc>
          <w:tcPr>
            <w:tcW w:w="10457" w:type="dxa"/>
          </w:tcPr>
          <w:p w14:paraId="0A508695" w14:textId="77777777" w:rsidR="001D13E9" w:rsidRPr="001D13E9" w:rsidRDefault="001D13E9" w:rsidP="001D13E9">
            <w:pPr>
              <w:overflowPunct/>
              <w:autoSpaceDE/>
              <w:autoSpaceDN/>
              <w:adjustRightInd/>
              <w:textAlignment w:val="auto"/>
              <w:rPr>
                <w:rFonts w:eastAsia="SimSun"/>
                <w:b/>
                <w:i/>
                <w:iCs/>
                <w:sz w:val="16"/>
                <w:szCs w:val="16"/>
                <w:u w:val="single"/>
                <w:lang w:eastAsia="zh-CN"/>
              </w:rPr>
            </w:pPr>
            <w:r w:rsidRPr="001D13E9">
              <w:rPr>
                <w:rFonts w:eastAsia="SimSun"/>
                <w:b/>
                <w:i/>
                <w:iCs/>
                <w:sz w:val="16"/>
                <w:szCs w:val="16"/>
                <w:u w:val="single"/>
                <w:lang w:eastAsia="ko-KR"/>
              </w:rPr>
              <w:t xml:space="preserve">Issue </w:t>
            </w:r>
            <w:r w:rsidRPr="001D13E9">
              <w:rPr>
                <w:rFonts w:eastAsia="SimSun" w:hint="eastAsia"/>
                <w:b/>
                <w:i/>
                <w:iCs/>
                <w:sz w:val="16"/>
                <w:szCs w:val="16"/>
                <w:u w:val="single"/>
                <w:lang w:eastAsia="zh-CN"/>
              </w:rPr>
              <w:t>3</w:t>
            </w:r>
            <w:r w:rsidRPr="001D13E9">
              <w:rPr>
                <w:rFonts w:eastAsia="SimSun"/>
                <w:b/>
                <w:i/>
                <w:iCs/>
                <w:sz w:val="16"/>
                <w:szCs w:val="16"/>
                <w:u w:val="single"/>
                <w:lang w:eastAsia="ko-KR"/>
              </w:rPr>
              <w:t>-</w:t>
            </w:r>
            <w:r w:rsidRPr="001D13E9">
              <w:rPr>
                <w:rFonts w:eastAsia="SimSun" w:hint="eastAsia"/>
                <w:b/>
                <w:i/>
                <w:iCs/>
                <w:sz w:val="16"/>
                <w:szCs w:val="16"/>
                <w:u w:val="single"/>
                <w:lang w:eastAsia="zh-CN"/>
              </w:rPr>
              <w:t>2</w:t>
            </w:r>
            <w:r w:rsidRPr="001D13E9">
              <w:rPr>
                <w:rFonts w:eastAsia="SimSun"/>
                <w:b/>
                <w:i/>
                <w:iCs/>
                <w:sz w:val="16"/>
                <w:szCs w:val="16"/>
                <w:u w:val="single"/>
                <w:lang w:eastAsia="ko-KR"/>
              </w:rPr>
              <w:t>-</w:t>
            </w:r>
            <w:r w:rsidRPr="001D13E9">
              <w:rPr>
                <w:rFonts w:eastAsia="SimSun" w:hint="eastAsia"/>
                <w:b/>
                <w:i/>
                <w:iCs/>
                <w:sz w:val="16"/>
                <w:szCs w:val="16"/>
                <w:u w:val="single"/>
                <w:lang w:eastAsia="zh-CN"/>
              </w:rPr>
              <w:t>2</w:t>
            </w:r>
            <w:r w:rsidRPr="001D13E9">
              <w:rPr>
                <w:rFonts w:eastAsia="SimSun"/>
                <w:b/>
                <w:i/>
                <w:iCs/>
                <w:sz w:val="16"/>
                <w:szCs w:val="16"/>
                <w:u w:val="single"/>
                <w:lang w:eastAsia="ko-KR"/>
              </w:rPr>
              <w:t>: Maximum input level</w:t>
            </w:r>
            <w:r w:rsidRPr="001D13E9">
              <w:rPr>
                <w:rFonts w:eastAsia="SimSun" w:hint="eastAsia"/>
                <w:b/>
                <w:i/>
                <w:iCs/>
                <w:sz w:val="16"/>
                <w:szCs w:val="16"/>
                <w:u w:val="single"/>
                <w:lang w:eastAsia="ko-KR"/>
              </w:rPr>
              <w:t xml:space="preserve"> </w:t>
            </w:r>
            <w:r w:rsidRPr="001D13E9">
              <w:rPr>
                <w:rFonts w:eastAsia="SimSun" w:hint="eastAsia"/>
                <w:b/>
                <w:i/>
                <w:iCs/>
                <w:sz w:val="16"/>
                <w:szCs w:val="16"/>
                <w:u w:val="single"/>
                <w:lang w:eastAsia="zh-CN"/>
              </w:rPr>
              <w:t>requirements</w:t>
            </w:r>
          </w:p>
          <w:p w14:paraId="4E47A558" w14:textId="77777777" w:rsidR="001D13E9" w:rsidRPr="001D13E9" w:rsidRDefault="001D13E9" w:rsidP="001D13E9">
            <w:pPr>
              <w:overflowPunct/>
              <w:autoSpaceDE/>
              <w:autoSpaceDN/>
              <w:adjustRightInd/>
              <w:spacing w:after="120"/>
              <w:textAlignment w:val="auto"/>
              <w:rPr>
                <w:rFonts w:eastAsia="SimSun"/>
                <w:i/>
                <w:iCs/>
                <w:sz w:val="16"/>
                <w:szCs w:val="16"/>
                <w:lang w:eastAsia="zh-CN"/>
              </w:rPr>
            </w:pPr>
            <w:r w:rsidRPr="001D13E9">
              <w:rPr>
                <w:rFonts w:eastAsia="SimSun" w:hint="eastAsia"/>
                <w:i/>
                <w:iCs/>
                <w:sz w:val="16"/>
                <w:szCs w:val="16"/>
                <w:lang w:eastAsia="zh-CN"/>
              </w:rPr>
              <w:t>Agreements:</w:t>
            </w:r>
          </w:p>
          <w:p w14:paraId="2D9F090C" w14:textId="77777777" w:rsidR="001D13E9" w:rsidRPr="001D13E9" w:rsidRDefault="001D13E9" w:rsidP="001D13E9">
            <w:pPr>
              <w:numPr>
                <w:ilvl w:val="1"/>
                <w:numId w:val="32"/>
              </w:numPr>
              <w:overflowPunct/>
              <w:autoSpaceDE/>
              <w:autoSpaceDN/>
              <w:adjustRightInd/>
              <w:textAlignment w:val="auto"/>
              <w:rPr>
                <w:rFonts w:eastAsia="SimSun"/>
                <w:b/>
                <w:bCs/>
                <w:i/>
                <w:iCs/>
                <w:sz w:val="16"/>
                <w:szCs w:val="16"/>
                <w:lang w:eastAsia="zh-CN"/>
              </w:rPr>
            </w:pPr>
            <w:r w:rsidRPr="001D13E9">
              <w:rPr>
                <w:rFonts w:eastAsia="SimSun"/>
                <w:b/>
                <w:bCs/>
                <w:i/>
                <w:iCs/>
                <w:sz w:val="16"/>
                <w:szCs w:val="16"/>
                <w:lang w:eastAsia="zh-CN"/>
              </w:rPr>
              <w:t xml:space="preserve">The same maximum input power of </w:t>
            </w:r>
            <w:r w:rsidRPr="001D13E9">
              <w:rPr>
                <w:rFonts w:eastAsia="SimSun" w:hint="eastAsia"/>
                <w:b/>
                <w:bCs/>
                <w:i/>
                <w:iCs/>
                <w:sz w:val="16"/>
                <w:szCs w:val="16"/>
                <w:lang w:eastAsia="zh-CN"/>
              </w:rPr>
              <w:t>[</w:t>
            </w:r>
            <w:r w:rsidRPr="001D13E9">
              <w:rPr>
                <w:rFonts w:eastAsia="SimSun"/>
                <w:b/>
                <w:bCs/>
                <w:i/>
                <w:iCs/>
                <w:sz w:val="16"/>
                <w:szCs w:val="16"/>
                <w:lang w:eastAsia="zh-CN"/>
              </w:rPr>
              <w:t>-25 dBm</w:t>
            </w:r>
            <w:r w:rsidRPr="001D13E9">
              <w:rPr>
                <w:rFonts w:eastAsia="SimSun" w:hint="eastAsia"/>
                <w:b/>
                <w:bCs/>
                <w:i/>
                <w:iCs/>
                <w:sz w:val="16"/>
                <w:szCs w:val="16"/>
                <w:lang w:eastAsia="zh-CN"/>
              </w:rPr>
              <w:t>]</w:t>
            </w:r>
            <w:r w:rsidRPr="001D13E9">
              <w:rPr>
                <w:rFonts w:eastAsia="SimSun"/>
                <w:b/>
                <w:bCs/>
                <w:i/>
                <w:iCs/>
                <w:sz w:val="16"/>
                <w:szCs w:val="16"/>
                <w:lang w:eastAsia="zh-CN"/>
              </w:rPr>
              <w:t xml:space="preserve"> could be </w:t>
            </w:r>
            <w:r w:rsidRPr="001D13E9">
              <w:rPr>
                <w:rFonts w:eastAsia="SimSun" w:hint="eastAsia"/>
                <w:b/>
                <w:bCs/>
                <w:i/>
                <w:iCs/>
                <w:sz w:val="16"/>
                <w:szCs w:val="16"/>
                <w:lang w:eastAsia="zh-CN"/>
              </w:rPr>
              <w:t xml:space="preserve">starting point </w:t>
            </w:r>
            <w:r w:rsidRPr="001D13E9">
              <w:rPr>
                <w:rFonts w:eastAsia="SimSun"/>
                <w:b/>
                <w:bCs/>
                <w:i/>
                <w:iCs/>
                <w:sz w:val="16"/>
                <w:szCs w:val="16"/>
                <w:lang w:eastAsia="zh-CN"/>
              </w:rPr>
              <w:t xml:space="preserve">for </w:t>
            </w:r>
            <w:r w:rsidRPr="001D13E9">
              <w:rPr>
                <w:rFonts w:eastAsia="SimSun" w:hint="eastAsia"/>
                <w:b/>
                <w:bCs/>
                <w:i/>
                <w:iCs/>
                <w:sz w:val="16"/>
                <w:szCs w:val="16"/>
                <w:lang w:eastAsia="zh-CN"/>
              </w:rPr>
              <w:t>LP-</w:t>
            </w:r>
            <w:r w:rsidRPr="001D13E9">
              <w:rPr>
                <w:rFonts w:eastAsia="SimSun"/>
                <w:b/>
                <w:bCs/>
                <w:i/>
                <w:iCs/>
                <w:sz w:val="16"/>
                <w:szCs w:val="16"/>
                <w:lang w:eastAsia="zh-CN"/>
              </w:rPr>
              <w:t>WUR.</w:t>
            </w:r>
            <w:r w:rsidRPr="001D13E9">
              <w:rPr>
                <w:rFonts w:eastAsia="SimSun" w:hint="eastAsia"/>
                <w:b/>
                <w:bCs/>
                <w:i/>
                <w:iCs/>
                <w:sz w:val="16"/>
                <w:szCs w:val="16"/>
                <w:lang w:eastAsia="zh-CN"/>
              </w:rPr>
              <w:t xml:space="preserve"> </w:t>
            </w:r>
          </w:p>
          <w:p w14:paraId="0A85E3A1" w14:textId="664B4608" w:rsidR="001D13E9" w:rsidRPr="001D13E9" w:rsidRDefault="001D13E9" w:rsidP="001D13E9">
            <w:pPr>
              <w:numPr>
                <w:ilvl w:val="1"/>
                <w:numId w:val="32"/>
              </w:numPr>
              <w:overflowPunct/>
              <w:autoSpaceDE/>
              <w:autoSpaceDN/>
              <w:adjustRightInd/>
              <w:textAlignment w:val="auto"/>
              <w:rPr>
                <w:rFonts w:eastAsia="SimSun"/>
                <w:b/>
                <w:bCs/>
                <w:i/>
                <w:iCs/>
                <w:sz w:val="16"/>
                <w:szCs w:val="16"/>
                <w:lang w:eastAsia="zh-CN"/>
              </w:rPr>
            </w:pPr>
            <w:r w:rsidRPr="001D13E9">
              <w:rPr>
                <w:rFonts w:eastAsia="SimSun" w:hint="eastAsia"/>
                <w:b/>
                <w:bCs/>
                <w:i/>
                <w:iCs/>
                <w:sz w:val="16"/>
                <w:szCs w:val="16"/>
                <w:lang w:eastAsia="zh-CN"/>
              </w:rPr>
              <w:t>FFS whether this value should be scaled-down based on the number of LP-WUS RBs.</w:t>
            </w:r>
          </w:p>
          <w:p w14:paraId="4D7A602B" w14:textId="77777777" w:rsidR="001D13E9" w:rsidRPr="001D13E9" w:rsidRDefault="001D13E9" w:rsidP="001D13E9">
            <w:pPr>
              <w:overflowPunct/>
              <w:autoSpaceDE/>
              <w:autoSpaceDN/>
              <w:adjustRightInd/>
              <w:textAlignment w:val="auto"/>
              <w:rPr>
                <w:rFonts w:eastAsia="SimSun"/>
                <w:b/>
                <w:i/>
                <w:iCs/>
                <w:sz w:val="16"/>
                <w:szCs w:val="16"/>
                <w:u w:val="single"/>
                <w:lang w:eastAsia="zh-CN"/>
              </w:rPr>
            </w:pPr>
            <w:r w:rsidRPr="001D13E9">
              <w:rPr>
                <w:rFonts w:eastAsia="SimSun"/>
                <w:b/>
                <w:i/>
                <w:iCs/>
                <w:sz w:val="16"/>
                <w:szCs w:val="16"/>
                <w:u w:val="single"/>
                <w:lang w:eastAsia="ko-KR"/>
              </w:rPr>
              <w:t xml:space="preserve">Issue </w:t>
            </w:r>
            <w:r w:rsidRPr="001D13E9">
              <w:rPr>
                <w:rFonts w:eastAsia="SimSun" w:hint="eastAsia"/>
                <w:b/>
                <w:i/>
                <w:iCs/>
                <w:sz w:val="16"/>
                <w:szCs w:val="16"/>
                <w:u w:val="single"/>
                <w:lang w:eastAsia="zh-CN"/>
              </w:rPr>
              <w:t>3</w:t>
            </w:r>
            <w:r w:rsidRPr="001D13E9">
              <w:rPr>
                <w:rFonts w:eastAsia="SimSun"/>
                <w:b/>
                <w:i/>
                <w:iCs/>
                <w:sz w:val="16"/>
                <w:szCs w:val="16"/>
                <w:u w:val="single"/>
                <w:lang w:eastAsia="ko-KR"/>
              </w:rPr>
              <w:t>-</w:t>
            </w:r>
            <w:r w:rsidRPr="001D13E9">
              <w:rPr>
                <w:rFonts w:eastAsia="SimSun" w:hint="eastAsia"/>
                <w:b/>
                <w:i/>
                <w:iCs/>
                <w:sz w:val="16"/>
                <w:szCs w:val="16"/>
                <w:u w:val="single"/>
                <w:lang w:eastAsia="zh-CN"/>
              </w:rPr>
              <w:t>2</w:t>
            </w:r>
            <w:r w:rsidRPr="001D13E9">
              <w:rPr>
                <w:rFonts w:eastAsia="SimSun"/>
                <w:b/>
                <w:i/>
                <w:iCs/>
                <w:sz w:val="16"/>
                <w:szCs w:val="16"/>
                <w:u w:val="single"/>
                <w:lang w:eastAsia="ko-KR"/>
              </w:rPr>
              <w:t>-</w:t>
            </w:r>
            <w:r w:rsidRPr="001D13E9">
              <w:rPr>
                <w:rFonts w:eastAsia="SimSun" w:hint="eastAsia"/>
                <w:b/>
                <w:i/>
                <w:iCs/>
                <w:sz w:val="16"/>
                <w:szCs w:val="16"/>
                <w:u w:val="single"/>
                <w:lang w:eastAsia="zh-CN"/>
              </w:rPr>
              <w:t>3</w:t>
            </w:r>
            <w:r w:rsidRPr="001D13E9">
              <w:rPr>
                <w:rFonts w:eastAsia="SimSun"/>
                <w:b/>
                <w:i/>
                <w:iCs/>
                <w:sz w:val="16"/>
                <w:szCs w:val="16"/>
                <w:u w:val="single"/>
                <w:lang w:eastAsia="ko-KR"/>
              </w:rPr>
              <w:t xml:space="preserve">: </w:t>
            </w:r>
            <w:r w:rsidRPr="001D13E9">
              <w:rPr>
                <w:rFonts w:eastAsia="SimSun" w:hint="eastAsia"/>
                <w:b/>
                <w:i/>
                <w:iCs/>
                <w:sz w:val="16"/>
                <w:szCs w:val="16"/>
                <w:u w:val="single"/>
                <w:lang w:eastAsia="zh-CN"/>
              </w:rPr>
              <w:t>Reference channel for LP-WUR requirements</w:t>
            </w:r>
          </w:p>
          <w:p w14:paraId="6AC832CD" w14:textId="77777777" w:rsidR="001D13E9" w:rsidRPr="001D13E9" w:rsidRDefault="001D13E9" w:rsidP="001D13E9">
            <w:pPr>
              <w:overflowPunct/>
              <w:autoSpaceDE/>
              <w:autoSpaceDN/>
              <w:adjustRightInd/>
              <w:spacing w:after="120"/>
              <w:textAlignment w:val="auto"/>
              <w:rPr>
                <w:rFonts w:eastAsia="SimSun"/>
                <w:i/>
                <w:iCs/>
                <w:sz w:val="16"/>
                <w:szCs w:val="16"/>
                <w:lang w:eastAsia="zh-CN"/>
              </w:rPr>
            </w:pPr>
            <w:r w:rsidRPr="001D13E9">
              <w:rPr>
                <w:rFonts w:eastAsia="SimSun" w:hint="eastAsia"/>
                <w:i/>
                <w:iCs/>
                <w:sz w:val="16"/>
                <w:szCs w:val="16"/>
                <w:lang w:eastAsia="zh-CN"/>
              </w:rPr>
              <w:t>Agreements:</w:t>
            </w:r>
          </w:p>
          <w:p w14:paraId="1D51D2DE" w14:textId="77777777" w:rsidR="001D13E9" w:rsidRPr="001D13E9" w:rsidRDefault="001D13E9" w:rsidP="001D13E9">
            <w:pPr>
              <w:numPr>
                <w:ilvl w:val="1"/>
                <w:numId w:val="32"/>
              </w:numPr>
              <w:overflowPunct/>
              <w:autoSpaceDE/>
              <w:autoSpaceDN/>
              <w:adjustRightInd/>
              <w:textAlignment w:val="auto"/>
              <w:rPr>
                <w:rFonts w:eastAsia="SimSun"/>
                <w:b/>
                <w:bCs/>
                <w:i/>
                <w:iCs/>
                <w:sz w:val="16"/>
                <w:szCs w:val="16"/>
                <w:lang w:eastAsia="zh-CN"/>
              </w:rPr>
            </w:pPr>
            <w:r w:rsidRPr="001D13E9">
              <w:rPr>
                <w:rFonts w:eastAsia="SimSun" w:hint="eastAsia"/>
                <w:b/>
                <w:bCs/>
                <w:i/>
                <w:iCs/>
                <w:sz w:val="16"/>
                <w:szCs w:val="16"/>
                <w:lang w:eastAsia="zh-CN"/>
              </w:rPr>
              <w:t>RAN4 should d</w:t>
            </w:r>
            <w:r w:rsidRPr="001D13E9">
              <w:rPr>
                <w:rFonts w:eastAsia="SimSun"/>
                <w:b/>
                <w:bCs/>
                <w:i/>
                <w:iCs/>
                <w:sz w:val="16"/>
                <w:szCs w:val="16"/>
                <w:lang w:eastAsia="zh-CN"/>
              </w:rPr>
              <w:t xml:space="preserve">efine reference </w:t>
            </w:r>
            <w:r w:rsidRPr="001D13E9">
              <w:rPr>
                <w:rFonts w:eastAsia="SimSun" w:hint="eastAsia"/>
                <w:b/>
                <w:bCs/>
                <w:i/>
                <w:iCs/>
                <w:sz w:val="16"/>
                <w:szCs w:val="16"/>
                <w:lang w:eastAsia="zh-CN"/>
              </w:rPr>
              <w:t xml:space="preserve">measurement </w:t>
            </w:r>
            <w:r w:rsidRPr="001D13E9">
              <w:rPr>
                <w:rFonts w:eastAsia="SimSun"/>
                <w:b/>
                <w:bCs/>
                <w:i/>
                <w:iCs/>
                <w:sz w:val="16"/>
                <w:szCs w:val="16"/>
                <w:lang w:eastAsia="zh-CN"/>
              </w:rPr>
              <w:t xml:space="preserve">channel for LP-WUR </w:t>
            </w:r>
            <w:r w:rsidRPr="001D13E9">
              <w:rPr>
                <w:rFonts w:eastAsia="SimSun" w:hint="eastAsia"/>
                <w:b/>
                <w:bCs/>
                <w:i/>
                <w:iCs/>
                <w:sz w:val="16"/>
                <w:szCs w:val="16"/>
                <w:lang w:eastAsia="zh-CN"/>
              </w:rPr>
              <w:t xml:space="preserve">RF </w:t>
            </w:r>
            <w:r w:rsidRPr="001D13E9">
              <w:rPr>
                <w:rFonts w:eastAsia="SimSun"/>
                <w:b/>
                <w:bCs/>
                <w:i/>
                <w:iCs/>
                <w:sz w:val="16"/>
                <w:szCs w:val="16"/>
                <w:lang w:eastAsia="zh-CN"/>
              </w:rPr>
              <w:t>requirements.</w:t>
            </w:r>
            <w:r w:rsidRPr="001D13E9">
              <w:rPr>
                <w:rFonts w:eastAsia="SimSun" w:hint="eastAsia"/>
                <w:b/>
                <w:bCs/>
                <w:i/>
                <w:iCs/>
                <w:sz w:val="16"/>
                <w:szCs w:val="16"/>
                <w:lang w:eastAsia="zh-CN"/>
              </w:rPr>
              <w:t xml:space="preserve"> </w:t>
            </w:r>
          </w:p>
          <w:p w14:paraId="5B96AF32" w14:textId="6B1E0A9A" w:rsidR="009309E6" w:rsidRPr="001D13E9" w:rsidRDefault="001D13E9" w:rsidP="001D13E9">
            <w:pPr>
              <w:numPr>
                <w:ilvl w:val="1"/>
                <w:numId w:val="32"/>
              </w:numPr>
              <w:overflowPunct/>
              <w:autoSpaceDE/>
              <w:autoSpaceDN/>
              <w:adjustRightInd/>
              <w:textAlignment w:val="auto"/>
              <w:rPr>
                <w:rFonts w:eastAsia="SimSun"/>
                <w:b/>
                <w:bCs/>
                <w:i/>
                <w:iCs/>
                <w:sz w:val="16"/>
                <w:szCs w:val="16"/>
                <w:lang w:eastAsia="zh-CN"/>
              </w:rPr>
            </w:pPr>
            <w:r w:rsidRPr="001D13E9">
              <w:rPr>
                <w:rFonts w:eastAsia="SimSun" w:hint="eastAsia"/>
                <w:b/>
                <w:bCs/>
                <w:i/>
                <w:iCs/>
                <w:sz w:val="16"/>
                <w:szCs w:val="16"/>
                <w:lang w:eastAsia="zh-CN"/>
              </w:rPr>
              <w:t>FFS details.</w:t>
            </w:r>
          </w:p>
        </w:tc>
      </w:tr>
    </w:tbl>
    <w:p w14:paraId="3815C427" w14:textId="77777777" w:rsidR="009309E6" w:rsidRDefault="009309E6" w:rsidP="007714BA">
      <w:pPr>
        <w:pStyle w:val="B1"/>
        <w:ind w:left="0" w:firstLine="0"/>
        <w:rPr>
          <w:lang w:eastAsia="zh-CN"/>
        </w:rPr>
      </w:pPr>
    </w:p>
    <w:p w14:paraId="0DD80EDC" w14:textId="7FA5E441" w:rsidR="009309E6" w:rsidRDefault="009309E6" w:rsidP="007714BA">
      <w:pPr>
        <w:pStyle w:val="B1"/>
        <w:ind w:left="0" w:firstLine="0"/>
        <w:rPr>
          <w:lang w:eastAsia="zh-CN"/>
        </w:rPr>
      </w:pPr>
      <w:r>
        <w:rPr>
          <w:lang w:eastAsia="zh-CN"/>
        </w:rPr>
        <w:t xml:space="preserve">In this contribution, we present our views on </w:t>
      </w:r>
      <w:r w:rsidR="00DA2F3F">
        <w:rPr>
          <w:lang w:eastAsia="zh-CN"/>
        </w:rPr>
        <w:t>these</w:t>
      </w:r>
      <w:r>
        <w:rPr>
          <w:lang w:eastAsia="zh-CN"/>
        </w:rPr>
        <w:t xml:space="preserve"> open issues.</w:t>
      </w:r>
    </w:p>
    <w:p w14:paraId="29EF9E55" w14:textId="2B110BA6" w:rsidR="00163132" w:rsidRPr="00AB3D40" w:rsidRDefault="009267C2" w:rsidP="003E08FC">
      <w:pPr>
        <w:pStyle w:val="Heading1"/>
        <w:rPr>
          <w:lang w:eastAsia="zh-CN"/>
        </w:rPr>
      </w:pPr>
      <w:r>
        <w:t>2 Discussion</w:t>
      </w:r>
    </w:p>
    <w:p w14:paraId="62D11087" w14:textId="6AEA1FDF" w:rsidR="008111FC" w:rsidRDefault="008111FC" w:rsidP="001D13E9">
      <w:pPr>
        <w:pStyle w:val="B1"/>
        <w:ind w:left="0" w:firstLine="0"/>
        <w:rPr>
          <w:lang w:eastAsia="zh-CN"/>
        </w:rPr>
      </w:pPr>
      <w:r>
        <w:rPr>
          <w:lang w:eastAsia="zh-CN"/>
        </w:rPr>
        <w:t>RAN1 has just agreed that the number of PRBs for LP-WUS is 11, applicable to all SCSs. And according to the transmission bandwidth configuration table below [2], it is reasonable to consider scaling down from -25dBm for maximum input level:</w:t>
      </w:r>
    </w:p>
    <w:p w14:paraId="52A656F2" w14:textId="081E6CCD" w:rsidR="008111FC" w:rsidRDefault="008111FC" w:rsidP="001D13E9">
      <w:pPr>
        <w:pStyle w:val="B1"/>
        <w:ind w:left="0" w:firstLine="0"/>
        <w:rPr>
          <w:lang w:eastAsia="zh-CN"/>
        </w:rPr>
      </w:pPr>
      <w:r>
        <w:rPr>
          <w:noProof/>
        </w:rPr>
        <w:drawing>
          <wp:inline distT="0" distB="0" distL="0" distR="0" wp14:anchorId="1240A39B" wp14:editId="3AD6AAF1">
            <wp:extent cx="6646545" cy="1577340"/>
            <wp:effectExtent l="0" t="0" r="1905" b="3810"/>
            <wp:docPr id="334605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605017" name=""/>
                    <pic:cNvPicPr/>
                  </pic:nvPicPr>
                  <pic:blipFill>
                    <a:blip r:embed="rId7"/>
                    <a:stretch>
                      <a:fillRect/>
                    </a:stretch>
                  </pic:blipFill>
                  <pic:spPr>
                    <a:xfrm>
                      <a:off x="0" y="0"/>
                      <a:ext cx="6646545" cy="1577340"/>
                    </a:xfrm>
                    <a:prstGeom prst="rect">
                      <a:avLst/>
                    </a:prstGeom>
                  </pic:spPr>
                </pic:pic>
              </a:graphicData>
            </a:graphic>
          </wp:inline>
        </w:drawing>
      </w:r>
    </w:p>
    <w:p w14:paraId="2C3A7906" w14:textId="6B466C90" w:rsidR="008111FC" w:rsidRDefault="008111FC" w:rsidP="001D13E9">
      <w:pPr>
        <w:pStyle w:val="B1"/>
        <w:ind w:left="0" w:firstLine="0"/>
        <w:rPr>
          <w:lang w:eastAsia="zh-CN"/>
        </w:rPr>
      </w:pPr>
      <w:r>
        <w:rPr>
          <w:lang w:eastAsia="zh-CN"/>
        </w:rPr>
        <w:t>First of all, these configurations should be excluded where all PRBs are occupied by LP-WUS and no PRB left for NR, i.e., for NR channel bandwidth 5MHz with SCS 30kHz, and NR channel bandwidth 10MHz with SCS 60kHz.</w:t>
      </w:r>
    </w:p>
    <w:p w14:paraId="6378B7AA" w14:textId="13C0D55A" w:rsidR="008111FC" w:rsidRPr="008111FC" w:rsidRDefault="008111FC" w:rsidP="001D13E9">
      <w:pPr>
        <w:pStyle w:val="B1"/>
        <w:ind w:left="0" w:firstLine="0"/>
        <w:rPr>
          <w:b/>
          <w:bCs/>
          <w:lang w:eastAsia="zh-CN"/>
        </w:rPr>
      </w:pPr>
      <w:r w:rsidRPr="008111FC">
        <w:rPr>
          <w:b/>
          <w:bCs/>
          <w:lang w:eastAsia="zh-CN"/>
        </w:rPr>
        <w:t>Proposal 1: The configurations should be excluded for the use of LP-WUS where all PRBs are occupied by LP-WUS and no PRB left for NR.</w:t>
      </w:r>
    </w:p>
    <w:p w14:paraId="22D094C3" w14:textId="6CE330F9" w:rsidR="008111FC" w:rsidRDefault="008111FC" w:rsidP="001D13E9">
      <w:pPr>
        <w:pStyle w:val="B1"/>
        <w:ind w:left="0" w:firstLine="0"/>
        <w:rPr>
          <w:lang w:eastAsia="zh-CN"/>
        </w:rPr>
      </w:pPr>
      <w:r>
        <w:rPr>
          <w:lang w:eastAsia="zh-CN"/>
        </w:rPr>
        <w:t>Under such assumptions, the maximum input level could be scaled down according to NR channel bandwidth 3MHz, i.e., 10*log10(N</w:t>
      </w:r>
      <w:r w:rsidRPr="008111FC">
        <w:rPr>
          <w:vertAlign w:val="subscript"/>
          <w:lang w:eastAsia="zh-CN"/>
        </w:rPr>
        <w:t>RB</w:t>
      </w:r>
      <w:r>
        <w:rPr>
          <w:lang w:eastAsia="zh-CN"/>
        </w:rPr>
        <w:t xml:space="preserve"> = 15/11) = 1.35dB, and if we take round to 0.5dB, then the maximum input level for LP-WUR should be -25</w:t>
      </w:r>
      <w:r w:rsidR="00DA2F3F">
        <w:rPr>
          <w:lang w:eastAsia="zh-CN"/>
        </w:rPr>
        <w:t>-1.5 = -26.5dBm.</w:t>
      </w:r>
    </w:p>
    <w:p w14:paraId="78A5D89C" w14:textId="54264F6B" w:rsidR="00DA2F3F" w:rsidRPr="00DA2F3F" w:rsidRDefault="00DA2F3F" w:rsidP="001D13E9">
      <w:pPr>
        <w:pStyle w:val="B1"/>
        <w:ind w:left="0" w:firstLine="0"/>
        <w:rPr>
          <w:b/>
          <w:bCs/>
          <w:lang w:eastAsia="zh-CN"/>
        </w:rPr>
      </w:pPr>
      <w:r w:rsidRPr="00DA2F3F">
        <w:rPr>
          <w:b/>
          <w:bCs/>
          <w:lang w:eastAsia="zh-CN"/>
        </w:rPr>
        <w:t>Proposal 2: RAN4 to specify maximum input level for LP-WUR as -26.5dBm.</w:t>
      </w:r>
    </w:p>
    <w:p w14:paraId="1171E2C7" w14:textId="591599C6" w:rsidR="00092583" w:rsidRDefault="00092583" w:rsidP="009267C2">
      <w:pPr>
        <w:pStyle w:val="B1"/>
        <w:ind w:left="0" w:firstLine="0"/>
        <w:rPr>
          <w:lang w:eastAsia="zh-CN"/>
        </w:rPr>
      </w:pPr>
      <w:r>
        <w:rPr>
          <w:lang w:eastAsia="zh-CN"/>
        </w:rPr>
        <w:t>Since LP-WUS signal design is still ongoing in RAN1, it is not possible for RAN4 to accomplish reference channel definition, hence RAN4 should hold on and wait for the completion of LP-WUS signal design.</w:t>
      </w:r>
    </w:p>
    <w:p w14:paraId="55BD584C" w14:textId="19436925" w:rsidR="00092583" w:rsidRDefault="00092583" w:rsidP="009267C2">
      <w:pPr>
        <w:pStyle w:val="B1"/>
        <w:ind w:left="0" w:firstLine="0"/>
        <w:rPr>
          <w:b/>
          <w:bCs/>
          <w:lang w:eastAsia="zh-CN"/>
        </w:rPr>
      </w:pPr>
      <w:r w:rsidRPr="00092583">
        <w:rPr>
          <w:b/>
          <w:bCs/>
          <w:lang w:eastAsia="zh-CN"/>
        </w:rPr>
        <w:t>Proposal 3: RAN4 to hold on discussion on reference channel definition until RAN1 finalizes LP-WUS signal design.</w:t>
      </w:r>
    </w:p>
    <w:p w14:paraId="64F4CEBB" w14:textId="474EA82F" w:rsidR="00092583" w:rsidRDefault="00092583" w:rsidP="00092583">
      <w:pPr>
        <w:pStyle w:val="B1"/>
        <w:ind w:left="0" w:firstLine="0"/>
        <w:rPr>
          <w:lang w:eastAsia="zh-CN"/>
        </w:rPr>
      </w:pPr>
      <w:r w:rsidRPr="007C2A45">
        <w:rPr>
          <w:lang w:eastAsia="zh-CN"/>
        </w:rPr>
        <w:lastRenderedPageBreak/>
        <w:t xml:space="preserve">Since the LP-WUS is tasked with waking up the MR, its reliability is vital. </w:t>
      </w:r>
      <w:r>
        <w:rPr>
          <w:lang w:eastAsia="zh-CN"/>
        </w:rPr>
        <w:t xml:space="preserve">On one hand, a relaxed IBB compared with that for MR may </w:t>
      </w:r>
      <w:r w:rsidRPr="005E14DF">
        <w:rPr>
          <w:lang w:eastAsia="zh-CN"/>
        </w:rPr>
        <w:t>guarantee the coverage of LP-WUR in blocking scenarios,</w:t>
      </w:r>
      <w:r>
        <w:rPr>
          <w:lang w:eastAsia="zh-CN"/>
        </w:rPr>
        <w:t xml:space="preserve"> on the other hand, if</w:t>
      </w:r>
      <w:r w:rsidRPr="007C2A45">
        <w:rPr>
          <w:lang w:eastAsia="zh-CN"/>
        </w:rPr>
        <w:t xml:space="preserve"> the LP-WUS fails to effectively filter out in-band or out-of-band signals</w:t>
      </w:r>
      <w:r>
        <w:rPr>
          <w:lang w:eastAsia="zh-CN"/>
        </w:rPr>
        <w:t xml:space="preserve"> resulting from a relaxed requirement</w:t>
      </w:r>
      <w:r w:rsidRPr="007C2A45">
        <w:rPr>
          <w:lang w:eastAsia="zh-CN"/>
        </w:rPr>
        <w:t>, it may lead to missed wake-up events, which would negatively impact the system's performance and negate the benefits of implementing LP-WUS/WUR.</w:t>
      </w:r>
      <w:r>
        <w:rPr>
          <w:lang w:eastAsia="zh-CN"/>
        </w:rPr>
        <w:t xml:space="preserve"> Having the same IBB and OBB for both LP-WUS and MR creates a unified set of performance standards across the system. This consistency can simplify design, testing, and regulatory compliance processes, and ensure interoperability for different components of the system including LP-WUS and MR without unexpected issues arising from differences in interference tolerance, mitigate the risk of false wake-ups caused by unwanted interference ensuring that the MR is activated only when necessary.</w:t>
      </w:r>
    </w:p>
    <w:p w14:paraId="12E0F5A7" w14:textId="77777777" w:rsidR="00092583" w:rsidRDefault="00092583" w:rsidP="00092583">
      <w:pPr>
        <w:pStyle w:val="B1"/>
        <w:ind w:left="0" w:firstLine="0"/>
        <w:rPr>
          <w:lang w:eastAsia="zh-CN"/>
        </w:rPr>
      </w:pPr>
      <w:r>
        <w:rPr>
          <w:lang w:eastAsia="zh-CN"/>
        </w:rPr>
        <w:t>Hence, we propose to reuse the IBB and OBB for legacy UEs specified in TS 38.101-1 for LP-WUS if no other issue is identified.</w:t>
      </w:r>
    </w:p>
    <w:p w14:paraId="5B3CC303" w14:textId="4D842DBD" w:rsidR="00092583" w:rsidRPr="00A0707A" w:rsidRDefault="00092583" w:rsidP="00092583">
      <w:pPr>
        <w:pStyle w:val="B1"/>
        <w:ind w:left="0" w:firstLine="0"/>
        <w:rPr>
          <w:b/>
          <w:bCs/>
          <w:lang w:eastAsia="zh-CN"/>
        </w:rPr>
      </w:pPr>
      <w:r w:rsidRPr="00A0707A">
        <w:rPr>
          <w:b/>
          <w:bCs/>
          <w:lang w:eastAsia="zh-CN"/>
        </w:rPr>
        <w:t>Proposal</w:t>
      </w:r>
      <w:r>
        <w:rPr>
          <w:b/>
          <w:bCs/>
          <w:lang w:eastAsia="zh-CN"/>
        </w:rPr>
        <w:t xml:space="preserve"> </w:t>
      </w:r>
      <w:r w:rsidR="00266857">
        <w:rPr>
          <w:b/>
          <w:bCs/>
          <w:lang w:eastAsia="zh-CN"/>
        </w:rPr>
        <w:t>4</w:t>
      </w:r>
      <w:r w:rsidRPr="00A0707A">
        <w:rPr>
          <w:b/>
          <w:bCs/>
          <w:lang w:eastAsia="zh-CN"/>
        </w:rPr>
        <w:t xml:space="preserve">: RAN4 to reuse the IBB and OBB </w:t>
      </w:r>
      <w:r>
        <w:rPr>
          <w:b/>
          <w:bCs/>
          <w:lang w:eastAsia="zh-CN"/>
        </w:rPr>
        <w:t xml:space="preserve">requirements </w:t>
      </w:r>
      <w:r w:rsidRPr="00A0707A">
        <w:rPr>
          <w:b/>
          <w:bCs/>
          <w:lang w:eastAsia="zh-CN"/>
        </w:rPr>
        <w:t>for legacy UEs specified in TS 38.101-1 for LP-WUS if no other issue is identified.</w:t>
      </w:r>
    </w:p>
    <w:p w14:paraId="6D39A7E7" w14:textId="77777777" w:rsidR="00092583" w:rsidRPr="00092583" w:rsidRDefault="00092583"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6E016DE7" w:rsidR="009267C2" w:rsidRDefault="00092583" w:rsidP="009267C2">
      <w:pPr>
        <w:pStyle w:val="B1"/>
        <w:ind w:left="0" w:firstLine="0"/>
        <w:rPr>
          <w:lang w:eastAsia="zh-CN"/>
        </w:rPr>
      </w:pPr>
      <w:r>
        <w:rPr>
          <w:lang w:eastAsia="zh-CN"/>
        </w:rPr>
        <w:t>In this contribution, we have the following proposals on other RF requirements for LP-WUS:</w:t>
      </w:r>
    </w:p>
    <w:p w14:paraId="7AA558B1" w14:textId="77777777" w:rsidR="00092583" w:rsidRPr="008111FC" w:rsidRDefault="00092583" w:rsidP="00092583">
      <w:pPr>
        <w:pStyle w:val="B1"/>
        <w:ind w:left="0" w:firstLine="0"/>
        <w:rPr>
          <w:b/>
          <w:bCs/>
          <w:lang w:eastAsia="zh-CN"/>
        </w:rPr>
      </w:pPr>
      <w:r w:rsidRPr="008111FC">
        <w:rPr>
          <w:b/>
          <w:bCs/>
          <w:lang w:eastAsia="zh-CN"/>
        </w:rPr>
        <w:t>Proposal 1: The configurations should be excluded for the use of LP-WUS where all PRBs are occupied by LP-WUS and no PRB left for NR.</w:t>
      </w:r>
    </w:p>
    <w:p w14:paraId="5880D6C5" w14:textId="77777777" w:rsidR="00092583" w:rsidRPr="00DA2F3F" w:rsidRDefault="00092583" w:rsidP="00092583">
      <w:pPr>
        <w:pStyle w:val="B1"/>
        <w:ind w:left="0" w:firstLine="0"/>
        <w:rPr>
          <w:b/>
          <w:bCs/>
          <w:lang w:eastAsia="zh-CN"/>
        </w:rPr>
      </w:pPr>
      <w:r w:rsidRPr="00DA2F3F">
        <w:rPr>
          <w:b/>
          <w:bCs/>
          <w:lang w:eastAsia="zh-CN"/>
        </w:rPr>
        <w:t>Proposal 2: RAN4 to specify maximum input level for LP-WUR as -26.5dBm.</w:t>
      </w:r>
    </w:p>
    <w:p w14:paraId="09D7C3EA" w14:textId="77777777" w:rsidR="00092583" w:rsidRPr="00092583" w:rsidRDefault="00092583" w:rsidP="00092583">
      <w:pPr>
        <w:pStyle w:val="B1"/>
        <w:ind w:left="0" w:firstLine="0"/>
        <w:rPr>
          <w:b/>
          <w:bCs/>
          <w:lang w:eastAsia="zh-CN"/>
        </w:rPr>
      </w:pPr>
      <w:r w:rsidRPr="00092583">
        <w:rPr>
          <w:b/>
          <w:bCs/>
          <w:lang w:eastAsia="zh-CN"/>
        </w:rPr>
        <w:t>Proposal 3: RAN4 to hold on discussion on reference channel definition until RAN1 finalizes LP-WUS signal design.</w:t>
      </w:r>
    </w:p>
    <w:p w14:paraId="3F6700F5" w14:textId="3F947375" w:rsidR="009267C2" w:rsidRPr="0084166B" w:rsidRDefault="00FC7789" w:rsidP="009267C2">
      <w:pPr>
        <w:pStyle w:val="B1"/>
        <w:ind w:left="0" w:firstLine="0"/>
        <w:rPr>
          <w:b/>
          <w:bCs/>
          <w:lang w:eastAsia="zh-CN"/>
        </w:rPr>
      </w:pPr>
      <w:r w:rsidRPr="00A0707A">
        <w:rPr>
          <w:b/>
          <w:bCs/>
          <w:lang w:eastAsia="zh-CN"/>
        </w:rPr>
        <w:t>Proposal</w:t>
      </w:r>
      <w:r>
        <w:rPr>
          <w:b/>
          <w:bCs/>
          <w:lang w:eastAsia="zh-CN"/>
        </w:rPr>
        <w:t xml:space="preserve"> 4</w:t>
      </w:r>
      <w:r w:rsidRPr="00A0707A">
        <w:rPr>
          <w:b/>
          <w:bCs/>
          <w:lang w:eastAsia="zh-CN"/>
        </w:rPr>
        <w:t xml:space="preserve">: RAN4 to reuse the IBB and OBB </w:t>
      </w:r>
      <w:r>
        <w:rPr>
          <w:b/>
          <w:bCs/>
          <w:lang w:eastAsia="zh-CN"/>
        </w:rPr>
        <w:t xml:space="preserve">requirements </w:t>
      </w:r>
      <w:r w:rsidRPr="00A0707A">
        <w:rPr>
          <w:b/>
          <w:bCs/>
          <w:lang w:eastAsia="zh-CN"/>
        </w:rPr>
        <w:t>for legacy UEs specified in TS 38.101-1 for LP-WUS if no other issue is identified.</w:t>
      </w:r>
    </w:p>
    <w:p w14:paraId="74F47D6E" w14:textId="6CEEE47C" w:rsidR="009267C2" w:rsidRPr="00AB3D40" w:rsidRDefault="009267C2" w:rsidP="009267C2">
      <w:pPr>
        <w:pStyle w:val="Heading1"/>
        <w:rPr>
          <w:lang w:eastAsia="zh-CN"/>
        </w:rPr>
      </w:pPr>
      <w:r>
        <w:t>Reference</w:t>
      </w:r>
    </w:p>
    <w:p w14:paraId="627CE097" w14:textId="650E3E83" w:rsidR="009267C2" w:rsidRDefault="009267C2" w:rsidP="009267C2">
      <w:pPr>
        <w:pStyle w:val="B1"/>
        <w:ind w:left="0" w:firstLine="0"/>
        <w:rPr>
          <w:lang w:eastAsia="zh-CN"/>
        </w:rPr>
      </w:pPr>
      <w:r>
        <w:rPr>
          <w:lang w:eastAsia="zh-CN"/>
        </w:rPr>
        <w:t xml:space="preserve">[1] </w:t>
      </w:r>
      <w:r w:rsidR="006A2509">
        <w:rPr>
          <w:lang w:eastAsia="zh-CN"/>
        </w:rPr>
        <w:t>R4-2417112, “</w:t>
      </w:r>
      <w:r w:rsidR="006A2509" w:rsidRPr="006A2509">
        <w:rPr>
          <w:lang w:eastAsia="zh-CN"/>
        </w:rPr>
        <w:t>WF on UE RF requirements for LP-WUS</w:t>
      </w:r>
      <w:r w:rsidR="006A2509">
        <w:rPr>
          <w:lang w:eastAsia="zh-CN"/>
        </w:rPr>
        <w:t>”, vivo</w:t>
      </w:r>
    </w:p>
    <w:p w14:paraId="443E2745" w14:textId="30A093FD" w:rsidR="008111FC" w:rsidRDefault="008111FC" w:rsidP="009267C2">
      <w:pPr>
        <w:pStyle w:val="B1"/>
        <w:ind w:left="0" w:firstLine="0"/>
        <w:rPr>
          <w:lang w:eastAsia="zh-CN"/>
        </w:rPr>
      </w:pPr>
      <w:r>
        <w:rPr>
          <w:lang w:eastAsia="zh-CN"/>
        </w:rPr>
        <w:t>[2] 3GPP TS 38.101-1 v18.7.0</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8DB7C" w14:textId="77777777" w:rsidR="000F516F" w:rsidRPr="00A10429" w:rsidRDefault="000F516F" w:rsidP="0064547A">
      <w:pPr>
        <w:spacing w:after="0"/>
        <w:rPr>
          <w:kern w:val="2"/>
          <w:lang w:eastAsia="zh-CN"/>
        </w:rPr>
      </w:pPr>
      <w:r>
        <w:separator/>
      </w:r>
    </w:p>
  </w:endnote>
  <w:endnote w:type="continuationSeparator" w:id="0">
    <w:p w14:paraId="353190C9" w14:textId="77777777" w:rsidR="000F516F" w:rsidRPr="00A10429" w:rsidRDefault="000F516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688C2E" w14:textId="77777777" w:rsidR="000F516F" w:rsidRPr="00A10429" w:rsidRDefault="000F516F" w:rsidP="0064547A">
      <w:pPr>
        <w:spacing w:after="0"/>
        <w:rPr>
          <w:kern w:val="2"/>
          <w:lang w:eastAsia="zh-CN"/>
        </w:rPr>
      </w:pPr>
      <w:r>
        <w:separator/>
      </w:r>
    </w:p>
  </w:footnote>
  <w:footnote w:type="continuationSeparator" w:id="0">
    <w:p w14:paraId="700218BC" w14:textId="77777777" w:rsidR="000F516F" w:rsidRPr="00A10429" w:rsidRDefault="000F516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3"/>
  </w:num>
  <w:num w:numId="16" w16cid:durableId="563225832">
    <w:abstractNumId w:val="23"/>
  </w:num>
  <w:num w:numId="17" w16cid:durableId="599262311">
    <w:abstractNumId w:val="15"/>
  </w:num>
  <w:num w:numId="18" w16cid:durableId="161748096">
    <w:abstractNumId w:val="24"/>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117699182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3A1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583"/>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16F"/>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3E9"/>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857"/>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71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879"/>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2509"/>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95D"/>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1FC"/>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6B"/>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09E6"/>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C94"/>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1954"/>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160"/>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18C8"/>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F3F"/>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789"/>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1555</TotalTime>
  <Pages>2</Pages>
  <Words>584</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13</cp:revision>
  <dcterms:created xsi:type="dcterms:W3CDTF">2024-11-02T08:57:00Z</dcterms:created>
  <dcterms:modified xsi:type="dcterms:W3CDTF">2024-11-08T11:10:00Z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